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B2CC8" w14:textId="77777777" w:rsidR="00D10C49" w:rsidRDefault="00D10C49" w:rsidP="00D10C49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ИНСТРУКЦИЯ УЧАСТНИКАМ </w:t>
      </w:r>
      <w:r w:rsidR="00D70275" w:rsidRPr="002E194C">
        <w:rPr>
          <w:sz w:val="24"/>
          <w:szCs w:val="24"/>
        </w:rPr>
        <w:t>ДВУХЭТАПНОГО</w:t>
      </w:r>
      <w:r w:rsidR="00D702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ТЕНДЕРА (ЭЛЕКТРОННАЯ ПОДАЧА) </w:t>
      </w:r>
    </w:p>
    <w:p w14:paraId="3161D6E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7DA154" w14:textId="77777777" w:rsidR="00D10C49" w:rsidRDefault="00D10C49" w:rsidP="00D10C4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СОДЕРЖАНИЕ </w:t>
      </w:r>
    </w:p>
    <w:p w14:paraId="1BA2C55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0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1"/>
        <w:gridCol w:w="7884"/>
      </w:tblGrid>
      <w:tr w:rsidR="00D10C49" w14:paraId="2E9CAA1A" w14:textId="77777777" w:rsidTr="00BD391D">
        <w:trPr>
          <w:cantSplit/>
          <w:trHeight w:hRule="exact" w:val="844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992C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136B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</w:p>
        </w:tc>
      </w:tr>
      <w:tr w:rsidR="00D10C49" w14:paraId="030AF637" w14:textId="77777777" w:rsidTr="00BD391D">
        <w:trPr>
          <w:cantSplit/>
          <w:trHeight w:hRule="exact" w:val="281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3673F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FA2919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453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5A05F0" w14:textId="77777777" w:rsidR="00D10C49" w:rsidRPr="002E194C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НАПРАВЛЕНИЕ ДОКУМЕНТОВ</w:t>
            </w:r>
          </w:p>
        </w:tc>
      </w:tr>
      <w:tr w:rsidR="00D10C49" w14:paraId="706F213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9348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21596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РАСХОДЫ</w:t>
            </w:r>
          </w:p>
        </w:tc>
      </w:tr>
      <w:tr w:rsidR="00D10C49" w14:paraId="43E0E06B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59937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7C2D40" w14:textId="77777777" w:rsidR="00D10C49" w:rsidRDefault="00D10C49" w:rsidP="00D10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D10C49" w14:paraId="3183EC5E" w14:textId="77777777" w:rsidTr="00BD391D">
        <w:trPr>
          <w:cantSplit/>
          <w:trHeight w:val="289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E3F9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A9573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ВЫБОРА</w:t>
            </w:r>
          </w:p>
        </w:tc>
      </w:tr>
      <w:tr w:rsidR="00D10C49" w14:paraId="517A656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0F90A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2CA9C9" w14:textId="7A19D55C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>Е И ОТЗЫВ ПРЕДЛОЖЕНИЯ УЧАСТНИКА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57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00549561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91E588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1F719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РАСЦЕНКИ</w:t>
            </w:r>
          </w:p>
        </w:tc>
      </w:tr>
      <w:tr w:rsidR="00D10C49" w14:paraId="1DCB3A9C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F36B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75AF1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D10C49" w14:paraId="6F66DEF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94351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457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НА УТОЧНЕНИЕ</w:t>
            </w:r>
          </w:p>
        </w:tc>
      </w:tr>
      <w:tr w:rsidR="00D10C49" w14:paraId="45DC1070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8402B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68283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ПОДПИСАНИЮ</w:t>
            </w:r>
          </w:p>
        </w:tc>
      </w:tr>
      <w:tr w:rsidR="00D10C49" w14:paraId="37744B76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F6A9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8C4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562BF2CC" w14:textId="77777777" w:rsidTr="00BD391D">
        <w:trPr>
          <w:cantSplit/>
          <w:trHeight w:hRule="exact" w:val="563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7FBA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13DA2818" w14:textId="77777777" w:rsidTr="00BD391D">
        <w:trPr>
          <w:cantSplit/>
          <w:trHeight w:val="76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0E6BE6" w14:textId="77777777" w:rsidR="00BD391D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4E570F" w14:textId="77777777" w:rsidR="00D10C49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1.1 Приложение 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6EA1B5" w14:textId="77777777" w:rsidR="00BD391D" w:rsidRDefault="00BD391D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3E6CA1" w14:textId="77777777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Образец письменного согласия Участника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</w:t>
            </w:r>
          </w:p>
        </w:tc>
      </w:tr>
    </w:tbl>
    <w:p w14:paraId="3340DEC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headerReference w:type="default" r:id="rId6"/>
          <w:footerReference w:type="default" r:id="rId7"/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5AAEA19A" w14:textId="57A792AB" w:rsidR="00D10C49" w:rsidRPr="007B1DAC" w:rsidRDefault="00D10C49" w:rsidP="004B5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Настоящая Инструкция регламентирует временный порядок представления документов </w:t>
      </w:r>
      <w:r w:rsidR="004B5E1C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в электронном формате для участия в Малых двухэтапных Тендерах и Реализаци</w:t>
      </w:r>
      <w:r w:rsidR="0029097F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ях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АО «КТК-Р»/ АО «КТК-К» (далее Компании) в удаленном режиме работы на период соблюдения мер, предпринимаемых в связи с угрозой распространения короновирусной инфекции (COVID-19), а также с введением санкций</w:t>
      </w:r>
      <w:r w:rsidR="001F56E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отношении РФ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нестабильной геополитической ситуацией.</w:t>
      </w:r>
    </w:p>
    <w:p w14:paraId="787A64B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769D2C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ОПРЕДЕЛЕНИЯ</w:t>
      </w:r>
    </w:p>
    <w:p w14:paraId="037848A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86D8F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«Компания»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АО «Каспийский Трубопроводный Консорциум-Р» / АО «Каспийский Трубопроводный Консорциум-К».</w:t>
      </w:r>
    </w:p>
    <w:p w14:paraId="283EA0C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«Договор»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согласие двух или нескольких лиц об установлении, изменении или прекращении гражданских прав и обязанностей.</w:t>
      </w:r>
    </w:p>
    <w:p w14:paraId="05AB91DF" w14:textId="2477F722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Участник </w:t>
      </w:r>
      <w:r w:rsidR="00BF4E0A"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Тендера/тендера»</w:t>
      </w:r>
      <w:r w:rsidRPr="00F7412B">
        <w:rPr>
          <w:rFonts w:ascii="Times New Roman" w:eastAsia="Times New Roman" w:hAnsi="Times New Roman" w:cs="Times New Roman"/>
          <w:sz w:val="24"/>
          <w:szCs w:val="24"/>
        </w:rPr>
        <w:t xml:space="preserve"> - юридическое лицо, независимо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Pr="00F7412B">
        <w:rPr>
          <w:rFonts w:ascii="Times New Roman" w:eastAsia="Times New Roman" w:hAnsi="Times New Roman" w:cs="Times New Roman"/>
          <w:sz w:val="24"/>
          <w:szCs w:val="24"/>
        </w:rPr>
        <w:t>от организационно-правовой формы</w:t>
      </w:r>
      <w:r>
        <w:rPr>
          <w:rFonts w:ascii="Times New Roman" w:eastAsia="Times New Roman" w:hAnsi="Times New Roman" w:cs="Times New Roman"/>
          <w:sz w:val="24"/>
          <w:szCs w:val="24"/>
        </w:rPr>
        <w:t>, формы собственности, места нахождения и места происхождения капитала, физическое лицо, в том числе индивидуальный предприниматель, несколько юридических или физических лиц, выступающих на стороне одного Участника Тендера.</w:t>
      </w:r>
    </w:p>
    <w:p w14:paraId="2207D0BC" w14:textId="3D58E952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«Тендерная документация»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размещенный на сайте </w:t>
      </w:r>
      <w:hyperlink r:id="rId8" w:tgtFrame="_blank" w:history="1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www.cpc.ru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 разделе соответствующего Тендера.</w:t>
      </w:r>
    </w:p>
    <w:p w14:paraId="20DF8308" w14:textId="79BD6545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«Тендерное Предложение/предложение»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</w:t>
      </w:r>
      <w:r w:rsidR="005E4B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 xml:space="preserve">состоящий из двух частей: 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>предквалификационн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ой заявки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 xml:space="preserve"> и коммерческой части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193368" w14:textId="01E486C1" w:rsidR="00CC6217" w:rsidRDefault="00CC6217" w:rsidP="0074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«Предквалификационная заявка»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 xml:space="preserve"> комплект документов, состоящий из </w:t>
      </w:r>
      <w:r w:rsidR="0074414D" w:rsidRPr="00295590">
        <w:rPr>
          <w:rFonts w:ascii="Times New Roman" w:hAnsi="Times New Roman" w:cs="Times New Roman"/>
          <w:sz w:val="24"/>
          <w:szCs w:val="24"/>
        </w:rPr>
        <w:t>техническ</w:t>
      </w:r>
      <w:r w:rsidR="0029097F" w:rsidRPr="00295590">
        <w:rPr>
          <w:rFonts w:ascii="Times New Roman" w:hAnsi="Times New Roman" w:cs="Times New Roman"/>
          <w:sz w:val="24"/>
          <w:szCs w:val="24"/>
        </w:rPr>
        <w:t>ой</w:t>
      </w:r>
      <w:r w:rsidR="0074414D" w:rsidRPr="00295590">
        <w:rPr>
          <w:rFonts w:ascii="Times New Roman" w:hAnsi="Times New Roman" w:cs="Times New Roman"/>
          <w:sz w:val="24"/>
          <w:szCs w:val="24"/>
        </w:rPr>
        <w:t xml:space="preserve"> част</w:t>
      </w:r>
      <w:r w:rsidR="0029097F" w:rsidRPr="00295590">
        <w:rPr>
          <w:rFonts w:ascii="Times New Roman" w:hAnsi="Times New Roman" w:cs="Times New Roman"/>
          <w:sz w:val="24"/>
          <w:szCs w:val="24"/>
        </w:rPr>
        <w:t>и</w:t>
      </w:r>
      <w:r w:rsidR="0074414D" w:rsidRPr="00295590">
        <w:rPr>
          <w:rFonts w:ascii="Times New Roman" w:hAnsi="Times New Roman" w:cs="Times New Roman"/>
          <w:sz w:val="24"/>
          <w:szCs w:val="24"/>
        </w:rPr>
        <w:t xml:space="preserve"> тендерного предложения, </w:t>
      </w:r>
      <w:r w:rsidR="0029097F" w:rsidRPr="00295590">
        <w:rPr>
          <w:rFonts w:ascii="Times New Roman" w:hAnsi="Times New Roman" w:cs="Times New Roman"/>
          <w:sz w:val="24"/>
          <w:szCs w:val="24"/>
        </w:rPr>
        <w:t xml:space="preserve">включающей 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, содержащи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 технические характеристики предлагаемого оборудования / материалов: техническое описание, руководство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по эксплуатации, выдержки из каталогов, заполненные опросные листы (при наличии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в Тендерной документации), габаритные и установочные чертежи (если примен</w:t>
      </w:r>
      <w:r w:rsidR="00295590" w:rsidRPr="00295590">
        <w:rPr>
          <w:rFonts w:ascii="Times New Roman" w:eastAsia="Times New Roman" w:hAnsi="Times New Roman" w:cs="Times New Roman"/>
          <w:sz w:val="24"/>
          <w:szCs w:val="24"/>
        </w:rPr>
        <w:t>имо) и учетной карточки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 с реквизитами участника двухэтапного Тендера.</w:t>
      </w:r>
    </w:p>
    <w:p w14:paraId="56B0F313" w14:textId="7C88C53E" w:rsidR="00CC6217" w:rsidRDefault="00CC6217" w:rsidP="0074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BA8">
        <w:rPr>
          <w:rFonts w:ascii="Times New Roman" w:eastAsia="Times New Roman" w:hAnsi="Times New Roman" w:cs="Times New Roman"/>
          <w:b/>
          <w:sz w:val="24"/>
          <w:szCs w:val="24"/>
        </w:rPr>
        <w:t>«Коммерческая часть»</w:t>
      </w:r>
      <w:r w:rsidR="005E4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комплект документов</w:t>
      </w:r>
      <w:r w:rsidR="0095285E">
        <w:rPr>
          <w:rFonts w:ascii="Times New Roman" w:eastAsia="Times New Roman" w:hAnsi="Times New Roman" w:cs="Times New Roman"/>
          <w:sz w:val="24"/>
          <w:szCs w:val="24"/>
        </w:rPr>
        <w:t xml:space="preserve">, содержащий предложение участника двухэтапного Тендера о выполнении работ, оказании услуг или поставки товаров и иные сведения, предусмотренные Тендерной документацией, направленной Компании по форме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95285E">
        <w:rPr>
          <w:rFonts w:ascii="Times New Roman" w:eastAsia="Times New Roman" w:hAnsi="Times New Roman" w:cs="Times New Roman"/>
          <w:sz w:val="24"/>
          <w:szCs w:val="24"/>
        </w:rPr>
        <w:t>и в порядке, установленном Тендерной документацией.</w:t>
      </w:r>
    </w:p>
    <w:p w14:paraId="39B28F5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«Победитель </w:t>
      </w:r>
      <w:r w:rsidR="00BF4E0A" w:rsidRPr="00295590">
        <w:rPr>
          <w:rFonts w:ascii="Times New Roman" w:eastAsia="Times New Roman" w:hAnsi="Times New Roman" w:cs="Times New Roman"/>
          <w:b/>
          <w:bCs/>
          <w:sz w:val="24"/>
          <w:szCs w:val="24"/>
        </w:rPr>
        <w:t>двухэтапного</w:t>
      </w:r>
      <w:r w:rsidR="00BF4E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Участник </w:t>
      </w:r>
      <w:r w:rsidR="007B1DA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Тендера, предложение которого принято Компанией, что подтверждается в письменном виде.</w:t>
      </w:r>
    </w:p>
    <w:p w14:paraId="1232CB3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«Запрос на Уточнение»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документ, который Участник </w:t>
      </w:r>
      <w:r w:rsidR="007B1DA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должен заполнить и направить контактному лицу Компании с целью получения уточнений.</w:t>
      </w:r>
    </w:p>
    <w:p w14:paraId="41AB9E94" w14:textId="0225401D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«PID»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персональный идентификатор позиции Товара.</w:t>
      </w:r>
    </w:p>
    <w:p w14:paraId="6FEF6F2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890244" w14:textId="77777777" w:rsidR="00D10C49" w:rsidRPr="00FF07DD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r w:rsidR="00D10C49" w:rsidRPr="002E194C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И НАПРАВЛЕНИЕ ДОКУМЕНТОВ</w:t>
      </w:r>
    </w:p>
    <w:p w14:paraId="5628BA5A" w14:textId="72D27B73" w:rsidR="00D10C49" w:rsidRDefault="000063CD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381EBC1" w14:textId="1E969BBB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21A57" w:rsidRPr="00295590">
        <w:rPr>
          <w:rFonts w:ascii="Times New Roman" w:eastAsia="Times New Roman" w:hAnsi="Times New Roman" w:cs="Times New Roman"/>
          <w:sz w:val="24"/>
          <w:szCs w:val="24"/>
        </w:rPr>
        <w:t>ендера должен представить свое П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редложение на основании положений настоящей Инструкции, Тендерной документации, проекта Договора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Pr="00295590">
        <w:rPr>
          <w:rFonts w:ascii="Times New Roman" w:eastAsia="Times New Roman" w:hAnsi="Times New Roman" w:cs="Times New Roman"/>
          <w:sz w:val="24"/>
          <w:szCs w:val="24"/>
        </w:rPr>
        <w:t>и приложений к нему</w:t>
      </w:r>
      <w:r w:rsidR="0074414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A3E3BE1" w14:textId="77777777" w:rsidR="002E194C" w:rsidRPr="00B30B61" w:rsidRDefault="002E194C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208C0ED1" w14:textId="562ECC93" w:rsidR="004A5B66" w:rsidRPr="00295590" w:rsidRDefault="00D16E64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Прием П</w:t>
      </w:r>
      <w:r w:rsidR="00D70275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редложений Участников двухэтапного Тендера </w:t>
      </w:r>
      <w:r w:rsidR="00382163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проводится в два этапа</w:t>
      </w:r>
      <w:r w:rsidR="00D70275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: </w:t>
      </w:r>
    </w:p>
    <w:p w14:paraId="5C6B0149" w14:textId="29DF2FF8" w:rsidR="00524F2D" w:rsidRPr="00B30B61" w:rsidRDefault="00524F2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8635"/>
      </w:tblGrid>
      <w:tr w:rsidR="00524F2D" w:rsidRPr="00B30B61" w14:paraId="0954738F" w14:textId="77777777" w:rsidTr="002412F6">
        <w:tc>
          <w:tcPr>
            <w:tcW w:w="1277" w:type="dxa"/>
            <w:shd w:val="clear" w:color="auto" w:fill="auto"/>
          </w:tcPr>
          <w:p w14:paraId="082BFDB5" w14:textId="78C7486C"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 этап</w:t>
            </w:r>
          </w:p>
        </w:tc>
        <w:tc>
          <w:tcPr>
            <w:tcW w:w="8635" w:type="dxa"/>
            <w:shd w:val="clear" w:color="auto" w:fill="auto"/>
          </w:tcPr>
          <w:p w14:paraId="265DAB74" w14:textId="39E6741E" w:rsidR="00524F2D" w:rsidRPr="00295590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электронной версии предквалификационной заявки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(Перечень документов в соответствии с п.1.1).</w:t>
            </w:r>
          </w:p>
          <w:p w14:paraId="1AB0BD22" w14:textId="77F252C1" w:rsidR="00524F2D" w:rsidRPr="00B30B61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524F2D" w:rsidRPr="00B30B61" w14:paraId="02C3D04C" w14:textId="77777777" w:rsidTr="002412F6">
        <w:tc>
          <w:tcPr>
            <w:tcW w:w="1277" w:type="dxa"/>
            <w:shd w:val="clear" w:color="auto" w:fill="auto"/>
          </w:tcPr>
          <w:p w14:paraId="07E1DCE4" w14:textId="0C3CF321"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 этап</w:t>
            </w:r>
          </w:p>
        </w:tc>
        <w:tc>
          <w:tcPr>
            <w:tcW w:w="8635" w:type="dxa"/>
            <w:shd w:val="clear" w:color="auto" w:fill="auto"/>
          </w:tcPr>
          <w:p w14:paraId="7EE3C32F" w14:textId="0EB6785E" w:rsidR="00524F2D" w:rsidRPr="00B30B61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электронной версии </w:t>
            </w:r>
            <w:r w:rsidR="00142A85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оммерческой части Тендерного                                           Предложения</w:t>
            </w:r>
            <w:r w:rsidR="00142A85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56E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условии допуска Участника 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второму этапу (Перечень </w:t>
            </w:r>
            <w:r w:rsidR="0083310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в соответствии с 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п. 1.2).</w:t>
            </w:r>
          </w:p>
        </w:tc>
      </w:tr>
    </w:tbl>
    <w:p w14:paraId="1EEEF724" w14:textId="684FC005" w:rsidR="00637C99" w:rsidRPr="00B30B61" w:rsidRDefault="00637C99" w:rsidP="0052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0CCEC7D5" w14:textId="783EFEB6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1.1 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Пакет документов 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предк</w:t>
      </w:r>
      <w:r w:rsidR="006D0D2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алификационной 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>заявки</w:t>
      </w:r>
      <w:r w:rsidR="002412F6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3D4DD57" w14:textId="77777777" w:rsidR="002E194C" w:rsidRPr="00B30B61" w:rsidRDefault="002E194C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483C3DD4" w14:textId="12C39961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Предоставляется в электронном виде путем направления следующих документов: </w:t>
      </w:r>
    </w:p>
    <w:p w14:paraId="4A1CC528" w14:textId="77777777" w:rsidR="00D10C49" w:rsidRPr="00B30B61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071"/>
      </w:tblGrid>
      <w:tr w:rsidR="00D10C49" w:rsidRPr="00B30B61" w14:paraId="47F5A071" w14:textId="77777777" w:rsidTr="00D603A2">
        <w:trPr>
          <w:cantSplit/>
          <w:trHeight w:hRule="exact" w:val="56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472E3" w14:textId="7777777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842C3" w14:textId="77777777"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Тендерной документации «Расчет цены состава закупки ХХХХ-PROC-20ХХ» в формате Excel и без указания цен.</w:t>
            </w:r>
          </w:p>
          <w:p w14:paraId="4BA5F394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87E4C35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603E661E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54E07712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4244D624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65D7EC6E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2796317F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D10C49" w:rsidRPr="00B30B61" w14:paraId="7E523A62" w14:textId="77777777" w:rsidTr="00D603A2">
        <w:trPr>
          <w:cantSplit/>
          <w:trHeight w:hRule="exact" w:val="8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8D795" w14:textId="00AB9DB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5134261" w14:textId="48AD2032" w:rsidR="00D10C49" w:rsidRPr="00B30B61" w:rsidRDefault="00FA01D0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62F26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FAB8936" w14:textId="77777777"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Учетная карточка с реквизитами участника </w:t>
            </w:r>
            <w:r w:rsidR="002E194C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 в формате doc / pdf / jpg / excel.</w:t>
            </w:r>
          </w:p>
          <w:p w14:paraId="72BBD699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2B24A0B2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735A2E8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FB77ABF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CECAA68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0C49" w14:paraId="3345BF25" w14:textId="77777777" w:rsidTr="00D603A2">
        <w:trPr>
          <w:cantSplit/>
          <w:trHeight w:hRule="exact" w:val="1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6C34E" w14:textId="7777777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9CF4AFF" w14:textId="7777777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7CF34C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48EA292" w14:textId="77777777"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документы в формате doc / pdf / jpg / excel / dwg / dwt. Для каждой позиции необходимо формировать отдельный файл. Название файла следует именовать номером PID.</w:t>
            </w:r>
          </w:p>
          <w:p w14:paraId="5EFF8D75" w14:textId="404DEC2B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2818B90" w14:textId="77777777"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Тему направляемого пакета документов предквалификационной заявки с Технической частью необходимо именовать следующим образом: «№ Тендера_ ПКО_краткое наименование участника Тендера» </w:t>
            </w:r>
          </w:p>
          <w:p w14:paraId="6ED3F521" w14:textId="77777777"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6FE51A" w14:textId="77777777"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 1000-PROC-2022_ПКО_МегаСнаб</w:t>
            </w:r>
          </w:p>
          <w:p w14:paraId="086A13FA" w14:textId="77777777" w:rsidR="002412F6" w:rsidRPr="00B30B61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0CE2BA38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* Тему направляемого письма с Технической частью необходимо именовать следующим образом: «№ Тендера_ краткое наименование Участника Тендера»_техническая часть.</w:t>
            </w:r>
          </w:p>
          <w:p w14:paraId="710E9B5B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86AE7EB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Например, 1000-PROC-2021_МегаСнаб_техническая часть</w:t>
            </w:r>
          </w:p>
          <w:p w14:paraId="185017F0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3B30570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* Тему направляемого письма с Технической частью необходимо именовать следующим образом: «№ Тендера_ краткое наименование Участника Тендера»_техническая часть.</w:t>
            </w:r>
          </w:p>
          <w:p w14:paraId="15E47CD2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99543AD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Например, 1000-PROC-2021_МегаСнаб_техническая часть</w:t>
            </w:r>
          </w:p>
          <w:p w14:paraId="6E52374F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20CE74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D229C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058EB5" w14:textId="5770EAB9"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Тему направляемого пакета документов предквалификационной заявки с Технической частью необходимо именовать следующим образом: «№ Тендера_ ПКО_краткое наименование участника Тендера»</w:t>
      </w:r>
      <w:r w:rsidR="00D603A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408960" w14:textId="77777777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E2F6A1" w14:textId="77777777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 1000-PROC-2022_ПКО_МегаСнаб</w:t>
      </w:r>
      <w:bookmarkStart w:id="0" w:name="_GoBack"/>
      <w:bookmarkEnd w:id="0"/>
    </w:p>
    <w:p w14:paraId="5041F3AE" w14:textId="22DD1DC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2E3BEC" w14:textId="14289FCD" w:rsidR="00D10C49" w:rsidRPr="00F7412B" w:rsidRDefault="001F56E0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r w:rsidR="006D0D2E">
        <w:rPr>
          <w:rFonts w:ascii="Times New Roman" w:eastAsia="Times New Roman" w:hAnsi="Times New Roman" w:cs="Times New Roman"/>
          <w:sz w:val="24"/>
          <w:szCs w:val="24"/>
          <w:u w:val="single"/>
        </w:rPr>
        <w:t>редкв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алификационн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ая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заявка 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участника 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документы, в полной мере позволяющие определить технические характеристики предлагаемого оборудования / материалов: техническое описание, руководство по эксплуатации, выдержки из каталогов, заполненные опросные листы (при наличии в </w:t>
      </w:r>
      <w:r w:rsidR="00D10C49" w:rsidRPr="00F7412B">
        <w:rPr>
          <w:rFonts w:ascii="Times New Roman" w:eastAsia="Times New Roman" w:hAnsi="Times New Roman" w:cs="Times New Roman"/>
          <w:sz w:val="24"/>
          <w:szCs w:val="24"/>
        </w:rPr>
        <w:t>Тендерной документации), габаритные и устано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</w:rPr>
        <w:t>вочные чертежи (если применимо) и учетную карточку с реквизитами компании.</w:t>
      </w:r>
    </w:p>
    <w:p w14:paraId="4A7F3003" w14:textId="74074BA9" w:rsidR="000063CD" w:rsidRDefault="001B3964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>Техническая часть предквалификационной</w:t>
      </w:r>
      <w:r w:rsid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заявки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Участника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должна быть представлена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>по всему списку оборудования/материалов с обязательным указанием полного наименования предлагаемого к поставке изделия, производителя. Представление неполн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(не содержащ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всего списка оборудования/материалов)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 Предквалификационной заявк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может служить основанием для </w:t>
      </w:r>
      <w:r w:rsidR="005C7E50" w:rsidRPr="00295590">
        <w:rPr>
          <w:rFonts w:ascii="Times New Roman" w:eastAsia="Times New Roman" w:hAnsi="Times New Roman" w:cs="Times New Roman"/>
          <w:sz w:val="24"/>
          <w:szCs w:val="24"/>
        </w:rPr>
        <w:t>недопуска Участника ко второму этапу проведения Тендера.</w:t>
      </w:r>
    </w:p>
    <w:p w14:paraId="41BD7AD1" w14:textId="1CED700D" w:rsidR="00D10C49" w:rsidRDefault="00D10C49" w:rsidP="0052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1D729A" w14:textId="38DF01A7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После получения электронных версий предква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лификационных заявок проводится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предквалификационный отбор</w:t>
      </w:r>
      <w:r w:rsidR="000063C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Предложений </w:t>
      </w:r>
      <w:r w:rsidR="001E075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У</w:t>
      </w:r>
      <w:r w:rsidR="00821A57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частников </w:t>
      </w:r>
      <w:r w:rsidR="00BF4E0A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двухэтапного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Тендера.</w:t>
      </w:r>
    </w:p>
    <w:p w14:paraId="0DC24D26" w14:textId="77777777" w:rsidR="00D10C49" w:rsidRPr="00B30B61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72165E0E" w14:textId="4CE567AE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Участникам,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допущенным к следующему этапу Тендера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уполномоченное лицо компании направит запрос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="00982818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оммерческой части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Тендерного П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редложения.</w:t>
      </w:r>
    </w:p>
    <w:p w14:paraId="141311A5" w14:textId="77777777" w:rsidR="00524F2D" w:rsidRPr="00B30B61" w:rsidRDefault="00524F2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54E11BE6" w14:textId="0066E254" w:rsidR="000063CD" w:rsidRPr="00295590" w:rsidRDefault="000063C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случае непредставления 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Участником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оммерческой части Тендерно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го предложения в срок, указанный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направленном 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запросе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C7E5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предквалификационная заявка Участника будет отклонена.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14:paraId="72239250" w14:textId="702B1F94" w:rsidR="005747BF" w:rsidRDefault="005747BF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47DCE" w14:textId="1C35D438" w:rsidR="000272E3" w:rsidRPr="00295590" w:rsidRDefault="004A5B66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="00BF4E0A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Пакет документов</w:t>
      </w:r>
      <w:r w:rsidR="00142A85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r w:rsidR="00441AF8" w:rsidRPr="00295590">
        <w:rPr>
          <w:rFonts w:ascii="Times New Roman" w:eastAsia="Times New Roman" w:hAnsi="Times New Roman" w:cs="Times New Roman"/>
          <w:b/>
          <w:sz w:val="24"/>
          <w:szCs w:val="24"/>
        </w:rPr>
        <w:t>оммерческой части</w:t>
      </w:r>
      <w:r w:rsidR="00BF4E0A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Т</w:t>
      </w:r>
      <w:r w:rsidR="00821A57" w:rsidRPr="00295590">
        <w:rPr>
          <w:rFonts w:ascii="Times New Roman" w:eastAsia="Times New Roman" w:hAnsi="Times New Roman" w:cs="Times New Roman"/>
          <w:b/>
          <w:sz w:val="24"/>
          <w:szCs w:val="24"/>
        </w:rPr>
        <w:t>ендерного</w:t>
      </w:r>
      <w:r w:rsidR="00441AF8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5747BF">
        <w:rPr>
          <w:rFonts w:ascii="Times New Roman" w:eastAsia="Times New Roman" w:hAnsi="Times New Roman" w:cs="Times New Roman"/>
          <w:b/>
          <w:sz w:val="24"/>
          <w:szCs w:val="24"/>
        </w:rPr>
        <w:t>редложения</w:t>
      </w:r>
      <w:r w:rsidR="002412F6">
        <w:rPr>
          <w:rFonts w:ascii="Times New Roman" w:eastAsia="Times New Roman" w:hAnsi="Times New Roman" w:cs="Times New Roman"/>
          <w:b/>
          <w:sz w:val="24"/>
          <w:szCs w:val="24"/>
        </w:rPr>
        <w:t>**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5BB4246" w14:textId="77777777" w:rsidR="000272E3" w:rsidRPr="00B30B61" w:rsidRDefault="000272E3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7057A524" w14:textId="6692285F" w:rsidR="000272E3" w:rsidRDefault="00295590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Предоставляется в электронном виде путем направления следующих документов:</w:t>
      </w:r>
    </w:p>
    <w:p w14:paraId="1023A09A" w14:textId="77777777" w:rsidR="005747BF" w:rsidRDefault="005747BF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929"/>
      </w:tblGrid>
      <w:tr w:rsidR="000272E3" w:rsidRPr="00B30B61" w14:paraId="43E2AF17" w14:textId="77777777" w:rsidTr="002412F6">
        <w:trPr>
          <w:cantSplit/>
          <w:trHeight w:hRule="exact" w:val="130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7542E" w14:textId="77777777"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55D87" w14:textId="393638F8" w:rsidR="000272E3" w:rsidRPr="00295590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Тендерной документации «Расчет цены состава закупки ХХХХ-PROC-20ХХ», подписанное уполномоченным должностным лицом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Тендера, </w:t>
            </w:r>
            <w:r w:rsidR="004B5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pdf / jpg.</w:t>
            </w:r>
          </w:p>
          <w:p w14:paraId="3EB1BE6A" w14:textId="77777777" w:rsidR="000272E3" w:rsidRPr="00B30B61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72E3" w:rsidRPr="00B30B61" w14:paraId="5D2F0B3A" w14:textId="77777777" w:rsidTr="002412F6">
        <w:trPr>
          <w:cantSplit/>
          <w:trHeight w:hRule="exact" w:val="70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3E33D" w14:textId="77777777"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18BDB" w14:textId="77777777" w:rsidR="000272E3" w:rsidRPr="00B30B61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Тендерной документации «Расчет цены состава закупки ХХХХ-PROC-20ХХ» в формате excel.</w:t>
            </w:r>
          </w:p>
        </w:tc>
      </w:tr>
      <w:tr w:rsidR="000272E3" w14:paraId="7849DC56" w14:textId="77777777" w:rsidTr="002412F6">
        <w:trPr>
          <w:cantSplit/>
          <w:trHeight w:hRule="exact" w:val="113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E9286" w14:textId="77777777"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81272" w14:textId="6168FE11" w:rsidR="000272E3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№1.1. к настоящей Инструкции «Согласие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Тендера» подписанное уполномоченным должностным лицом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</w:t>
            </w:r>
            <w:r w:rsidR="004B5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pdf / jpg.</w:t>
            </w:r>
          </w:p>
          <w:p w14:paraId="5F486B51" w14:textId="77777777" w:rsidR="000272E3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B7B404" w14:textId="77777777" w:rsidR="005747BF" w:rsidRDefault="005747BF" w:rsidP="005747BF">
      <w:pPr>
        <w:pStyle w:val="af1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3CB97F" w14:textId="47936D9A"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** Тему 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>направляемого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пакета документов с Коммерческой частью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 xml:space="preserve">ендерного Предложения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 именовать следующим образом: «№ Тендера_краткое наименование участника Тендера_тендерное предложение»</w:t>
      </w:r>
      <w:r w:rsidR="00D603A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A4F436" w14:textId="77777777"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398280" w14:textId="77777777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 1000-PROC-2022_МегаСнаб_тендерное предложение</w:t>
      </w:r>
    </w:p>
    <w:p w14:paraId="0F0A626A" w14:textId="5918959E" w:rsidR="001561FD" w:rsidRDefault="001561FD" w:rsidP="00FA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C6E2AD1" w14:textId="77777777" w:rsidR="001561FD" w:rsidRDefault="00821A57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Коммерческая часть Предложения Участника </w:t>
      </w:r>
      <w:r w:rsidRPr="002E194C">
        <w:rPr>
          <w:rFonts w:ascii="Times New Roman" w:eastAsia="Times New Roman" w:hAnsi="Times New Roman" w:cs="Times New Roman"/>
          <w:sz w:val="24"/>
          <w:szCs w:val="24"/>
          <w:u w:val="single"/>
        </w:rPr>
        <w:t>двухэтапного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Тендера</w:t>
      </w:r>
      <w:r w:rsidR="001561FD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информацию о сроках поставки, условиях оплаты («предоплата 30 (тридцать) процентов, окончательная оплата 70 (семьдесят) процентов, в течение 20 рабочих дней с даты поставки»). Цены должны быть сформированы на условиях поставки до складов Компании. </w:t>
      </w:r>
    </w:p>
    <w:p w14:paraId="496D5124" w14:textId="11239185" w:rsidR="001561FD" w:rsidRPr="001561FD" w:rsidRDefault="004D1526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Вместе с 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Коммерческой частью Предложения необходимо также представить заполненное </w:t>
      </w:r>
      <w:r w:rsidR="004B5E1C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 подписанное согласие по форме Приложения № 1.1 к Инструкции и учетную карточку Участника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Тендера.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CEBB48" w14:textId="77777777" w:rsid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не согласен с предлагаемой формой договора Компании или не согласен следовать принципам Кодекса делового поведения, Компания оставляет за собой право отклонить представленное предложение. </w:t>
      </w:r>
    </w:p>
    <w:p w14:paraId="72F36D87" w14:textId="366B6197" w:rsid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Коммерческая часть Предложения должна быть представлена с обязательным указанием полного наименования предлагаемого к поставке изделия, производителя, стоимости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единицу, общей стоимости, а также стоимости работ, услуг (если применимо). </w:t>
      </w:r>
    </w:p>
    <w:p w14:paraId="7FBDD2F8" w14:textId="4A147AEF" w:rsidR="001561FD" w:rsidRP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Цена Предложения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 должна быть указана в рублях / казахстанских тенге без учета НДС, с учетом упаковки и доставки. В случае предоставления цены, отличной от рублей / казахстанских тенге, в коммерческом предложении должно быть представлено обоснование использования альтернативной валюты. Цены перечня материалов должны быть за</w:t>
      </w:r>
      <w:r w:rsid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фиксированы минимум в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>течение 30 календарных</w:t>
      </w:r>
      <w:r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дней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 даты представления коммерческого предложения. </w:t>
      </w:r>
      <w:r w:rsidRPr="0015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4AE75F" w14:textId="7C87B3BA" w:rsidR="005747BF" w:rsidRDefault="005747BF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5C0571" w14:textId="2BB7126F"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1.3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Технические требования к направляемым письмам:</w:t>
      </w:r>
    </w:p>
    <w:p w14:paraId="7B498B9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10C49" w14:paraId="6F1B6866" w14:textId="77777777" w:rsidTr="002412F6">
        <w:trPr>
          <w:cantSplit/>
          <w:trHeight w:hRule="exact" w:val="65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C8A33" w14:textId="5EB574A3" w:rsidR="00D10C49" w:rsidRDefault="002412F6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D152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CEB3D8" w14:textId="77777777"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каждого письма не должен превышать 10 Мб (системное ограничение сервера). </w:t>
            </w:r>
          </w:p>
          <w:p w14:paraId="4FD66632" w14:textId="77777777" w:rsidR="004D1526" w:rsidRPr="00253E20" w:rsidRDefault="004D1526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1C9C7D9" w14:textId="77777777" w:rsidTr="002412F6">
        <w:trPr>
          <w:cantSplit/>
          <w:trHeight w:hRule="exact" w:val="6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101E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29D50" w14:textId="77777777"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превышения объема следует разделить письмо на несколько частей, указав в теме письма № части.</w:t>
            </w:r>
          </w:p>
        </w:tc>
      </w:tr>
      <w:tr w:rsidR="00D10C49" w14:paraId="02C261E6" w14:textId="77777777" w:rsidTr="002412F6">
        <w:trPr>
          <w:cantSplit/>
          <w:trHeight w:hRule="exact" w:val="14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4BC1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B11D6C" w14:textId="77777777" w:rsidR="00422096" w:rsidRDefault="00422096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6A86C5F5" w14:textId="77777777" w:rsidTr="002412F6">
        <w:trPr>
          <w:cantSplit/>
          <w:trHeight w:hRule="exact" w:val="5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267BB" w14:textId="35F1DD58" w:rsidR="00D10C49" w:rsidRDefault="002412F6" w:rsidP="0014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10C4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26419" w14:textId="77777777"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Вложения в письмах должны быть без пароля и макросов, во избежание блокировки системным антивирусом.</w:t>
            </w:r>
          </w:p>
        </w:tc>
      </w:tr>
    </w:tbl>
    <w:p w14:paraId="23ADC5A8" w14:textId="4D47C692" w:rsidR="002412F6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E8A384" w14:textId="6F012FBB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1.4 Адрес направления </w:t>
      </w:r>
      <w:r w:rsidRP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предквалификационной заявки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CA1EED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ендерного предложения:</w:t>
      </w:r>
    </w:p>
    <w:p w14:paraId="48DBA4F8" w14:textId="77777777" w:rsidR="002412F6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6F2B436" w14:textId="2BB71916" w:rsidR="00FA01D0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Электронные версии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>пакетов с предквалификационной заявкой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>коммерческой частью 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ендерного предложения должны быть направлены</w:t>
      </w:r>
      <w:r w:rsidRPr="002E194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E19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исключительно</w:t>
      </w:r>
      <w:r w:rsidR="005E1D1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адрес Секретаря Тендерной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комиссии: </w:t>
      </w:r>
      <w:r w:rsidRPr="00CA1EE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BaseBusiness.Procurement@cpcpipe.ru</w:t>
      </w:r>
      <w:r w:rsidRPr="002E194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CA1EED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 xml:space="preserve">не позднее срока, указанного </w:t>
      </w:r>
      <w:r w:rsidR="004B5E1C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br/>
      </w:r>
      <w:r w:rsidRPr="00CA1EED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>в Извещении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ECD1C4" w14:textId="68563CCE" w:rsidR="005E1D1C" w:rsidRDefault="005E1D1C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F87AD8" w14:textId="408BF96E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ПОДГОТОВИТЕЛЬНЫЕ РАСХОДЫ</w:t>
      </w:r>
    </w:p>
    <w:p w14:paraId="728D9AC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782DEB" w14:textId="53BF0C51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 не несет ответственности в отношении любых расходов или издержек, связанных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составлением, подготовкой и/или представлением Предложения Участника </w:t>
      </w:r>
      <w:r w:rsidR="002E194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 Любое Предложение готовится целиком и полностью за счет средств Участника Тендера.</w:t>
      </w:r>
    </w:p>
    <w:p w14:paraId="468677FF" w14:textId="77777777" w:rsidR="001561FD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FB6537F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ПОДТВЕРЖДЕНИЕ</w:t>
      </w:r>
    </w:p>
    <w:p w14:paraId="00ADEB2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2323F7" w14:textId="401A7CDB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Для участия в </w:t>
      </w:r>
      <w:r w:rsidR="002E19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двухэтапном </w:t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Тендере Участникам Тендера необходимо предоставить заявку-намерение в виде сообщения на адрес электронной почты, указанный в извещении </w:t>
      </w:r>
      <w:r w:rsidR="004B5E1C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 проведении </w:t>
      </w:r>
      <w:r w:rsidR="002E19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Тендера на сайте www.cpc.ru. Заявка-намерение должна быть подана не позднее 3 (трех) рабочих дней до даты окончания приема Тендерных предложений. </w:t>
      </w:r>
    </w:p>
    <w:p w14:paraId="7E278AA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E001348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 ВЫБОРА</w:t>
      </w:r>
    </w:p>
    <w:p w14:paraId="73F0A01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3BC5D6" w14:textId="77777777" w:rsidR="00846D5A" w:rsidRDefault="00D10C49" w:rsidP="00B717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сохраняет право выбрать Предложение, имеющее не самую низкую цену, а также принимать или отклонять любое Предложение полностью или частично; отклонять все Предложения с объяснением или без объяснения причин.</w:t>
      </w:r>
    </w:p>
    <w:p w14:paraId="1D219742" w14:textId="6A4B1824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Компанией может быть принято решение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о проведении повторного Тендера. Об этом Компания письменно уведомляет всех Участников Тендера.</w:t>
      </w:r>
    </w:p>
    <w:p w14:paraId="2CB483D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4327FD0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ИЗМЕНЕНИЕ И ОТЗЫВ ПРЕДЛОЖЕНИЯ УЧАСТНИКА </w:t>
      </w:r>
      <w:r w:rsid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05E049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E2C6E8" w14:textId="77777777"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двухэтапного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Тендера имеет право, без ущерба для себя, изменить или отозвать свое Тендерное предложение путем направления письменной просьбы при условии, что данная просьба получена Компанией до даты и времени окончания представления Тендерных предложений.</w:t>
      </w:r>
    </w:p>
    <w:p w14:paraId="54B5245C" w14:textId="77777777" w:rsidR="004B5E1C" w:rsidRDefault="00D10C49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имеет право изменить любые положения или разделы пакета Тендерной документации в любое время до окончания установленного срока представления Тендерных Предложений.</w:t>
      </w:r>
    </w:p>
    <w:p w14:paraId="1FFBBCC4" w14:textId="0EAE6DC0" w:rsidR="00D10C49" w:rsidRPr="005747BF" w:rsidRDefault="00D10C49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7857948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РАСЦЕНКИ</w:t>
      </w:r>
    </w:p>
    <w:p w14:paraId="768A7CF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E930AD" w14:textId="3586DDCD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Цены, указанные в Предложении должны включать все издержки Участника </w:t>
      </w:r>
      <w:r w:rsidR="00846D5A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на материалы, трудовые ресурсы, оборудование, запасные части, а также все виды затрат, гонораров, налогов, пошлин, транспортно-экспедиционных, накладных расходов </w:t>
      </w:r>
      <w:r w:rsidR="00B815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и прибыль в соответствии с положениями настоящего документа.</w:t>
      </w:r>
    </w:p>
    <w:p w14:paraId="41FD3CFB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 сохраняет право запрашивать и получать от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подробную разбивку цен Тендерного Предложения. Данное требование может быть реализовано после окончательного согласования стоимости Договора с Победителем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2B1944B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36F2BE2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ОТКЛОНЕНИЯ</w:t>
      </w:r>
    </w:p>
    <w:p w14:paraId="5AF31E12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D56F62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полагает, что для Компании может быть выгодно отклониться от требований, указанных в пакете Тендерной документации, то он имеет возможность н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аправить указанные отклонения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качестве альтернативного варианта, представленного вместе с основным Предложением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61ECA1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Указанные отклонения должны быть четко идентифицированы и перечислены в составе альтернативного Тендерного предложения. Рассмотрение любого альтернативного Тендерного предложения осуществляется по собственному усмотрению Компании.</w:t>
      </w:r>
    </w:p>
    <w:p w14:paraId="663B6C6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Тендерного предложения свидетельствует о согласии Участника </w:t>
      </w:r>
      <w:r w:rsidR="00846D5A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со всеми условиями, представленными в Тендерной документации.</w:t>
      </w:r>
    </w:p>
    <w:p w14:paraId="10BAB763" w14:textId="77777777" w:rsidR="001561FD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61A1021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НА УТОЧНЕНИЕ</w:t>
      </w:r>
    </w:p>
    <w:p w14:paraId="10E9A08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C0FD8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Участнику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требуются уточнения по любому из приложений Тендерной документации,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должен уведомить контактное лицо Компании, указанное в извещении о проведении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на сайте www.cpc.ru, заполнив форму Запроса на Уточнение (Приложение №3). Запрос на Уточнение должен быть направлен не позднее 3 (трех) рабочих дней до даты окончания приема Тендерных предложений. Ответы на Запросы на Уточнение предоставляются в форме дополнений к Тендерной документации и становятся доступными одновременно всем Участникам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Тендера. Компания не обязана предоставлять, а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не должен опираться на любые устные интерпретации или уточнения по приложениям Тендерной документации.</w:t>
      </w:r>
    </w:p>
    <w:p w14:paraId="1FCB79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FEA383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ПОДПИСАНИЮ</w:t>
      </w:r>
    </w:p>
    <w:p w14:paraId="52D3D30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535F6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Предложение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должно быть подписано уполномоченным должностным лицом компании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и заверено печатью компании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 Необходимо указать ФИО и должность подписывающего должностного лица.</w:t>
      </w:r>
    </w:p>
    <w:p w14:paraId="507EC9A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0BEFF4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возникновении требования со стороны Компании,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обязан предоставить подтверждение полномочий подписанта Тендерного предложения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4013205" w14:textId="77777777" w:rsidR="00B9216A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CE89D25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ПОБЕДИТЕЛЬ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2E1582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0097F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официальны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м письмом уведомляет Победителя 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ендера и остальных Участников о результатах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Тендера. После получения уведомления о признании победителем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Тендера, Участник обязан заключить Договор.</w:t>
      </w:r>
    </w:p>
    <w:p w14:paraId="63D345A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B243731" w14:textId="637BC2A0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Победителя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ендера от подписания Договора в указанные Компанией сроки, а также отказа от каких-либо положений своего Тендерного предложения, либо выдвижения новых условий в дополнение к представленным в Предложении, Участник вносится в список недобросовестных поставщиков АО «КТК-Р» / АО «КТК-К»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с наступлением последствий, предусмотренных законодательством Российской Федерации/ Республики Казахстан, в результате чего исключается возможность участия данного контрагента в дальнейших тендерных процедурах АО «КТК-Р» / АО «КТК-К».</w:t>
      </w:r>
    </w:p>
    <w:p w14:paraId="7766219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24D443" w14:textId="080433BC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наличии предусмотренных настоящим пунктом оснований, Компания вправе определить нового Победителя из числа остальных Участников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>ендера, либо принять решение о проведении нового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33EFDFC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14690CD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№1.1 к Инструкции Участникам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D1F7B3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C79DCA" w14:textId="142E1783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ОБРАЗЕЦ ПИСЬМЕННОГО СОГЛАСИЯ УЧАСТНИКА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>ДВУХ</w:t>
      </w:r>
      <w:r w:rsid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>Э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ТАПНОГО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3FD24E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7E6A1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803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68C3D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2EEFD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4F7C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бланке организации</w:t>
      </w:r>
    </w:p>
    <w:p w14:paraId="7D928F37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D2FD5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0EC27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204BB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048FA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06F48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F74D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927D35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9FB9A" w14:textId="7534D3A5" w:rsidR="00D10C49" w:rsidRDefault="00A400FF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EFF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Тендера ________________________________________</w:t>
      </w:r>
    </w:p>
    <w:p w14:paraId="7F95EFE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14A2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6DE30" w14:textId="3F4CA8FE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ознакомился и изучил документацию по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Тендеру № </w:t>
      </w:r>
      <w:r w:rsidR="00A57F9B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A57F9B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-PROC-2022, включая предлагаемую форму договора Компании, и подготовил свое предложение на участие в Тендере в соответствии с условиями, указанными в инструкции,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без каких-либо оговорок.</w:t>
      </w:r>
    </w:p>
    <w:p w14:paraId="0C26A25F" w14:textId="575AB8FE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ознакомился и изучил содержание Кодекса делового поведения АО «КТК-Р»/ АО «КТК-К» и обязуется следовать его принципам и положениям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 случае выбора победителем.</w:t>
      </w:r>
    </w:p>
    <w:p w14:paraId="412FBC33" w14:textId="6752C64C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14:paraId="5F53D86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0D1A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97303B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22355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5A9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2358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6C885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10C49" w14:paraId="1248687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B619B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0635B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D10C49" w14:paraId="2AAA61A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D01D5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C4FB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D10C49" w14:paraId="6FCE79B1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71964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9F85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D10C49" w14:paraId="4D090B8A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1F65F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98DA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14:paraId="6F0C82EC" w14:textId="77777777" w:rsidR="00D10C49" w:rsidRDefault="00D10C49" w:rsidP="00D10C49"/>
    <w:p w14:paraId="4E07971D" w14:textId="77777777" w:rsidR="00A11634" w:rsidRDefault="00A11634"/>
    <w:sectPr w:rsidR="00A11634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3A07C" w14:textId="77777777" w:rsidR="007713C4" w:rsidRDefault="007713C4">
      <w:pPr>
        <w:spacing w:after="0" w:line="240" w:lineRule="auto"/>
      </w:pPr>
      <w:r>
        <w:separator/>
      </w:r>
    </w:p>
  </w:endnote>
  <w:endnote w:type="continuationSeparator" w:id="0">
    <w:p w14:paraId="1476B29B" w14:textId="77777777" w:rsidR="007713C4" w:rsidRDefault="0077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0C23EE" w14:paraId="015D7151" w14:textId="77777777">
      <w:trPr>
        <w:cantSplit/>
        <w:trHeight w:hRule="exact" w:val="567"/>
      </w:trPr>
      <w:tc>
        <w:tcPr>
          <w:tcW w:w="566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03F231A6" w14:textId="77777777" w:rsidR="000C23EE" w:rsidRDefault="000C23EE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68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D675CBB" w14:textId="05FFBF0A" w:rsidR="000C23EE" w:rsidRDefault="00FF07DD">
          <w:pPr>
            <w:autoSpaceDE w:val="0"/>
            <w:autoSpaceDN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Страница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PAGE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A00BB3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из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NUMPAGES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A00BB3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78D0DBCE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731AE" w14:textId="77777777" w:rsidR="007713C4" w:rsidRDefault="007713C4">
      <w:pPr>
        <w:spacing w:after="0" w:line="240" w:lineRule="auto"/>
      </w:pPr>
      <w:r>
        <w:separator/>
      </w:r>
    </w:p>
  </w:footnote>
  <w:footnote w:type="continuationSeparator" w:id="0">
    <w:p w14:paraId="00A18E92" w14:textId="77777777" w:rsidR="007713C4" w:rsidRDefault="0077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14CC3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39"/>
    <w:rsid w:val="000063CD"/>
    <w:rsid w:val="000272E3"/>
    <w:rsid w:val="00042113"/>
    <w:rsid w:val="00047599"/>
    <w:rsid w:val="00062C6E"/>
    <w:rsid w:val="000C23EE"/>
    <w:rsid w:val="000E2750"/>
    <w:rsid w:val="000E55CA"/>
    <w:rsid w:val="00113470"/>
    <w:rsid w:val="001414AF"/>
    <w:rsid w:val="00142A85"/>
    <w:rsid w:val="001561FD"/>
    <w:rsid w:val="001655AE"/>
    <w:rsid w:val="00184D76"/>
    <w:rsid w:val="001B3964"/>
    <w:rsid w:val="001E0755"/>
    <w:rsid w:val="001F56E0"/>
    <w:rsid w:val="002412F6"/>
    <w:rsid w:val="0024542B"/>
    <w:rsid w:val="00266EFF"/>
    <w:rsid w:val="00285AF3"/>
    <w:rsid w:val="0029097F"/>
    <w:rsid w:val="00295590"/>
    <w:rsid w:val="002E194C"/>
    <w:rsid w:val="00302C76"/>
    <w:rsid w:val="0033558A"/>
    <w:rsid w:val="003758D9"/>
    <w:rsid w:val="00382163"/>
    <w:rsid w:val="003B2F78"/>
    <w:rsid w:val="003E0DBA"/>
    <w:rsid w:val="00402125"/>
    <w:rsid w:val="00422096"/>
    <w:rsid w:val="00441AF8"/>
    <w:rsid w:val="004A5B66"/>
    <w:rsid w:val="004B5E1C"/>
    <w:rsid w:val="004D1526"/>
    <w:rsid w:val="004F260B"/>
    <w:rsid w:val="004F315E"/>
    <w:rsid w:val="00524F2D"/>
    <w:rsid w:val="005747BF"/>
    <w:rsid w:val="005B53A5"/>
    <w:rsid w:val="005C3C08"/>
    <w:rsid w:val="005C7E50"/>
    <w:rsid w:val="005E1D1C"/>
    <w:rsid w:val="005E4BA8"/>
    <w:rsid w:val="00602AC9"/>
    <w:rsid w:val="00607B7C"/>
    <w:rsid w:val="00635E2A"/>
    <w:rsid w:val="00637C99"/>
    <w:rsid w:val="006913CA"/>
    <w:rsid w:val="00694439"/>
    <w:rsid w:val="006D0D2E"/>
    <w:rsid w:val="0074414D"/>
    <w:rsid w:val="007713C4"/>
    <w:rsid w:val="00784FF7"/>
    <w:rsid w:val="007B1DAC"/>
    <w:rsid w:val="007E0789"/>
    <w:rsid w:val="007F62AB"/>
    <w:rsid w:val="008179DE"/>
    <w:rsid w:val="00821A57"/>
    <w:rsid w:val="008265F7"/>
    <w:rsid w:val="00833100"/>
    <w:rsid w:val="00846D5A"/>
    <w:rsid w:val="008525D4"/>
    <w:rsid w:val="0086346F"/>
    <w:rsid w:val="009255E4"/>
    <w:rsid w:val="0095285E"/>
    <w:rsid w:val="00982818"/>
    <w:rsid w:val="009838AA"/>
    <w:rsid w:val="009D20B5"/>
    <w:rsid w:val="009E6AB7"/>
    <w:rsid w:val="00A00BB3"/>
    <w:rsid w:val="00A112C8"/>
    <w:rsid w:val="00A11634"/>
    <w:rsid w:val="00A22F8D"/>
    <w:rsid w:val="00A400FF"/>
    <w:rsid w:val="00A57F9B"/>
    <w:rsid w:val="00AB7473"/>
    <w:rsid w:val="00AC6A21"/>
    <w:rsid w:val="00B30B61"/>
    <w:rsid w:val="00B36DAE"/>
    <w:rsid w:val="00B52A4A"/>
    <w:rsid w:val="00B7175D"/>
    <w:rsid w:val="00B8151C"/>
    <w:rsid w:val="00B9216A"/>
    <w:rsid w:val="00BB0249"/>
    <w:rsid w:val="00BD391D"/>
    <w:rsid w:val="00BF05A5"/>
    <w:rsid w:val="00BF4E0A"/>
    <w:rsid w:val="00CA1EED"/>
    <w:rsid w:val="00CC019C"/>
    <w:rsid w:val="00CC6217"/>
    <w:rsid w:val="00D10C49"/>
    <w:rsid w:val="00D16E64"/>
    <w:rsid w:val="00D603A2"/>
    <w:rsid w:val="00D70275"/>
    <w:rsid w:val="00D75C4A"/>
    <w:rsid w:val="00DE6342"/>
    <w:rsid w:val="00EE66B2"/>
    <w:rsid w:val="00EF2A23"/>
    <w:rsid w:val="00F22DE5"/>
    <w:rsid w:val="00F71A37"/>
    <w:rsid w:val="00F7412B"/>
    <w:rsid w:val="00FA01D0"/>
    <w:rsid w:val="00FA1FA4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5B91"/>
  <w15:chartTrackingRefBased/>
  <w15:docId w15:val="{7AE315CF-0251-4A01-9922-66A60637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7B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C49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C49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2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096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0E55C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E55C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E55CA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E55C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E55CA"/>
    <w:rPr>
      <w:rFonts w:eastAsiaTheme="minorEastAsia"/>
      <w:b/>
      <w:bCs/>
      <w:sz w:val="20"/>
      <w:szCs w:val="20"/>
      <w:lang w:eastAsia="ru-RU"/>
    </w:rPr>
  </w:style>
  <w:style w:type="table" w:styleId="aa">
    <w:name w:val="Table Grid"/>
    <w:basedOn w:val="a1"/>
    <w:uiPriority w:val="39"/>
    <w:rsid w:val="0052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22DE5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1F56E0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84D76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84D76"/>
    <w:rPr>
      <w:rFonts w:eastAsiaTheme="minorEastAsia"/>
      <w:lang w:eastAsia="ru-RU"/>
    </w:rPr>
  </w:style>
  <w:style w:type="paragraph" w:styleId="af1">
    <w:name w:val="No Spacing"/>
    <w:uiPriority w:val="1"/>
    <w:qFormat/>
    <w:rsid w:val="005747BF"/>
    <w:pPr>
      <w:spacing w:after="0" w:line="240" w:lineRule="auto"/>
      <w:ind w:firstLine="709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c.ru/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633974-8A6A-4870-8412-55470B14417E}"/>
</file>

<file path=customXml/itemProps2.xml><?xml version="1.0" encoding="utf-8"?>
<ds:datastoreItem xmlns:ds="http://schemas.openxmlformats.org/officeDocument/2006/customXml" ds:itemID="{DD5ADC3C-4ADB-4F2B-811A-00163171E6EC}"/>
</file>

<file path=customXml/itemProps3.xml><?xml version="1.0" encoding="utf-8"?>
<ds:datastoreItem xmlns:ds="http://schemas.openxmlformats.org/officeDocument/2006/customXml" ds:itemID="{BF5C3810-98DD-4CCD-8978-7C824B0B9E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2328</Words>
  <Characters>13272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tati0517</dc:creator>
  <cp:keywords/>
  <dc:description/>
  <cp:lastModifiedBy>tati0517</cp:lastModifiedBy>
  <cp:revision>17</cp:revision>
  <cp:lastPrinted>2022-03-17T06:30:00Z</cp:lastPrinted>
  <dcterms:created xsi:type="dcterms:W3CDTF">2022-03-17T09:23:00Z</dcterms:created>
  <dcterms:modified xsi:type="dcterms:W3CDTF">2022-03-22T07:24:00Z</dcterms:modified>
</cp:coreProperties>
</file>